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4923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32DA4B4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7B85DF7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 stopnia – semestr I</w:t>
      </w:r>
    </w:p>
    <w:p w14:paraId="59D9E24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6CB34F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0CBC63F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 stopnia – semestr I</w:t>
      </w:r>
    </w:p>
    <w:p w14:paraId="3252D77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F20AB93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4,67</w:t>
      </w:r>
    </w:p>
    <w:p w14:paraId="1362FAD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 mgr Bożena Gajewska – 5,0, mgr Jolanta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Wabich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</w:t>
      </w:r>
      <w:r>
        <w:rPr>
          <w:rFonts w:ascii="Arial" w:hAnsi="Arial" w:cs="Arial"/>
          <w:color w:val="393C39"/>
          <w:sz w:val="22"/>
          <w:szCs w:val="22"/>
        </w:rPr>
        <w:br/>
        <w:t>Najniższa ocena – 2,70</w:t>
      </w:r>
    </w:p>
    <w:p w14:paraId="573E258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631BB6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4,23</w:t>
      </w:r>
    </w:p>
    <w:p w14:paraId="3CF01E3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3,76</w:t>
      </w:r>
    </w:p>
    <w:p w14:paraId="62C3E0B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4,15</w:t>
      </w:r>
    </w:p>
    <w:p w14:paraId="0F91E52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B10632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6EB9B20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4EF99F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56F2C0C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 stopnia – semestr III</w:t>
      </w:r>
    </w:p>
    <w:p w14:paraId="39DB15B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4DC215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2BF89C2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 stopnia – semestr III</w:t>
      </w:r>
    </w:p>
    <w:p w14:paraId="7B8AE31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A38187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4,84</w:t>
      </w:r>
    </w:p>
    <w:p w14:paraId="751079E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Anna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Maksimczyk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Anna Gajda – 5,0, mgr Marzena Miecznikowska – 5,0, mgr Jolanta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Wabich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Alina Błasiak – 5,0, mgr Dominik Kamiński – 5,0, mgr Barbara Głowacka – 5,0, mgr Wioletta Budko – 5,0, mgr Elżbieta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Margaszewska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Agata Branicka – 5,0, mgr Teresa Goryszewska – 5,0, 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</w:t>
      </w:r>
    </w:p>
    <w:p w14:paraId="142194D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4,24</w:t>
      </w:r>
    </w:p>
    <w:p w14:paraId="6757FB1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549367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4,36</w:t>
      </w:r>
    </w:p>
    <w:p w14:paraId="54BA5BA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4,36</w:t>
      </w:r>
    </w:p>
    <w:p w14:paraId="0C5ADDE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3,82</w:t>
      </w:r>
    </w:p>
    <w:p w14:paraId="14FF9E4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D685FA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829D97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1889721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BEBBD5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4DCBA7A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 stopnia – semestr V</w:t>
      </w:r>
    </w:p>
    <w:p w14:paraId="18EB344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241E27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0498973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 stopnia – semestr V</w:t>
      </w:r>
    </w:p>
    <w:p w14:paraId="6CEDD91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BAF405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4,86</w:t>
      </w:r>
    </w:p>
    <w:p w14:paraId="0D435D5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Zofia Kasprowicz – 5,0, mgr Helena Dziekańska – 5,0, mgr Jolanta Grabowska – 5,0, mgr Robert Bobrowicz – 5,0, mgr Katarzyna Zdziarska – 5,0,  mgr Maryla Kita – 5,0, mgr Mirosława Zgórska – 5,0, mgr Ewa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Horbal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Irena Sidorowicz – 5,0, 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</w:t>
      </w:r>
      <w:r>
        <w:rPr>
          <w:rFonts w:ascii="Arial" w:hAnsi="Arial" w:cs="Arial"/>
          <w:color w:val="393C39"/>
          <w:sz w:val="22"/>
          <w:szCs w:val="22"/>
        </w:rPr>
        <w:br/>
        <w:t>Najniższa ocena – 3,34</w:t>
      </w:r>
    </w:p>
    <w:p w14:paraId="6C60741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B52C45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4,78</w:t>
      </w:r>
    </w:p>
    <w:p w14:paraId="41430EC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4,30</w:t>
      </w:r>
    </w:p>
    <w:p w14:paraId="4499D11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4,56</w:t>
      </w:r>
    </w:p>
    <w:p w14:paraId="5BF7241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32F694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lastRenderedPageBreak/>
        <w:t>PROTOKÓŁ EWALUACJI</w:t>
      </w:r>
    </w:p>
    <w:p w14:paraId="3CE7B9F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0D6106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4F3FE07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 stopnia – semestr VII</w:t>
      </w:r>
    </w:p>
    <w:p w14:paraId="6092ECA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F8E929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1B99D03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 stopnia – semestr VII</w:t>
      </w:r>
    </w:p>
    <w:p w14:paraId="76D4CA0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C5773C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4,70</w:t>
      </w:r>
    </w:p>
    <w:p w14:paraId="2200FE8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Zyta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Kemska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4,99, mgr Edyta Heinz – 4,95, mgr Natalia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Wardyn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4,95, mgr Anna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Maksimczyk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4,95</w:t>
      </w:r>
    </w:p>
    <w:p w14:paraId="1B31FA4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3,58</w:t>
      </w:r>
    </w:p>
    <w:p w14:paraId="675A6EB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3558FC3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4,75</w:t>
      </w:r>
    </w:p>
    <w:p w14:paraId="5478F14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4,16</w:t>
      </w:r>
    </w:p>
    <w:p w14:paraId="3ECDD90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4,35</w:t>
      </w:r>
    </w:p>
    <w:p w14:paraId="7A0CF63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E4F10D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A461F63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F2EE88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59BCC3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14F69B9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3BBFDD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6E062953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II stopnia UA1d – semestr I</w:t>
      </w:r>
    </w:p>
    <w:p w14:paraId="7D6C378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B9B494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4F56FFC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II stopnia – semestr I</w:t>
      </w:r>
    </w:p>
    <w:p w14:paraId="579F977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081803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4,80</w:t>
      </w:r>
    </w:p>
    <w:p w14:paraId="2320F11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4,94, mgr Krystyna Wińska – 4,89,</w:t>
      </w:r>
      <w:r>
        <w:rPr>
          <w:rFonts w:ascii="Arial" w:hAnsi="Arial" w:cs="Arial"/>
          <w:color w:val="393C39"/>
          <w:sz w:val="22"/>
          <w:szCs w:val="22"/>
        </w:rPr>
        <w:br/>
        <w:t>Najniższa ocena – 4,57</w:t>
      </w:r>
    </w:p>
    <w:p w14:paraId="41CCAAE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3C66E8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4,84</w:t>
      </w:r>
    </w:p>
    <w:p w14:paraId="4E8B643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4,62</w:t>
      </w:r>
    </w:p>
    <w:p w14:paraId="548FB79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4,65</w:t>
      </w:r>
    </w:p>
    <w:p w14:paraId="2883FFF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B0073B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B63EF0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3D688C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84A504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5F7662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3F179BC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7BFC31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62ABF9C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II stopnia UB1d – semestr I</w:t>
      </w:r>
    </w:p>
    <w:p w14:paraId="7A996E5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B2B5B9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7965BB7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II stopnia – semestr I</w:t>
      </w:r>
    </w:p>
    <w:p w14:paraId="4ED4ED8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9A99AF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4,83</w:t>
      </w:r>
    </w:p>
    <w:p w14:paraId="5AAB4C7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Najlepiej oceniony nauczyciel – dr Elżbieta Majchrzak-Kłokocka –  5,0, mgr Krystyna Wińska – 4,94, lek. med. Andrzej Lademann – 4,93</w:t>
      </w:r>
      <w:r>
        <w:rPr>
          <w:rFonts w:ascii="Arial" w:hAnsi="Arial" w:cs="Arial"/>
          <w:color w:val="393C39"/>
          <w:sz w:val="22"/>
          <w:szCs w:val="22"/>
        </w:rPr>
        <w:br/>
        <w:t>Najniższa ocena – 4,80</w:t>
      </w:r>
    </w:p>
    <w:p w14:paraId="78A1AE1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DA1D83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4,91</w:t>
      </w:r>
    </w:p>
    <w:p w14:paraId="74F19B7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4,51</w:t>
      </w:r>
    </w:p>
    <w:p w14:paraId="73E5EF1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lastRenderedPageBreak/>
        <w:t>Ocena satysfakcji ze studiowania 4,68</w:t>
      </w:r>
    </w:p>
    <w:p w14:paraId="5711E42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46A78D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3A9E32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77C71B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C2245F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9E27363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F717D5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FE1A34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E40E71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AEEBF4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42C5FF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56AF69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63824FC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93C429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37D4646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II stopnia UA3d – semestr III</w:t>
      </w:r>
    </w:p>
    <w:p w14:paraId="6A1C249F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4B5CED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5DCDCBBA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II stopnia – semestr III</w:t>
      </w:r>
    </w:p>
    <w:p w14:paraId="3B0D777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EABC78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4,62</w:t>
      </w:r>
    </w:p>
    <w:p w14:paraId="6F113BBC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Najlepiej oceniony nauczyciel – mgr Barbara Kaczmarczyk – 4,99, dr Anna Tałaj – 4,89</w:t>
      </w:r>
      <w:r>
        <w:rPr>
          <w:rFonts w:ascii="Arial" w:hAnsi="Arial" w:cs="Arial"/>
          <w:color w:val="393C39"/>
          <w:sz w:val="22"/>
          <w:szCs w:val="22"/>
        </w:rPr>
        <w:br/>
        <w:t>Najniższa ocena – 4,09</w:t>
      </w:r>
    </w:p>
    <w:p w14:paraId="032D8B0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53AEBB4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4,82</w:t>
      </w:r>
    </w:p>
    <w:p w14:paraId="4071044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4,43</w:t>
      </w:r>
    </w:p>
    <w:p w14:paraId="4ABED96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4,55</w:t>
      </w:r>
    </w:p>
    <w:p w14:paraId="16A6198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D2D5DB3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070953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0A182157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AC3C45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23505796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Pielęgniarstwo II stopnia UB3d – semestr III</w:t>
      </w:r>
    </w:p>
    <w:p w14:paraId="5C3CD362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48631CB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4B30EE6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Pielęgniarstwo II stopnia – semestr III</w:t>
      </w:r>
    </w:p>
    <w:p w14:paraId="2F3674A1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7251975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4,73</w:t>
      </w:r>
    </w:p>
    <w:p w14:paraId="454E7698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dr hab. Walenty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Nyka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dr Katarzyna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Szewczyńska-Mulcan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4,97, mgr Robert Bobrowicz – 4,95,</w:t>
      </w:r>
    </w:p>
    <w:p w14:paraId="6E287DEE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4,04</w:t>
      </w:r>
    </w:p>
    <w:p w14:paraId="2274161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A7F2E5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4,83</w:t>
      </w:r>
    </w:p>
    <w:p w14:paraId="5C229BB9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4,14</w:t>
      </w:r>
    </w:p>
    <w:p w14:paraId="36BCDE4D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4,35</w:t>
      </w:r>
    </w:p>
    <w:p w14:paraId="06A8FE80" w14:textId="77777777" w:rsidR="00746C38" w:rsidRDefault="00746C38" w:rsidP="00746C38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2FA47E3" w14:textId="77777777" w:rsidR="00FA4295" w:rsidRPr="00FA4295" w:rsidRDefault="00FA4295" w:rsidP="00FA4295">
      <w:pPr>
        <w:spacing w:after="0" w:line="240" w:lineRule="auto"/>
        <w:rPr>
          <w:rFonts w:ascii="Calibri" w:hAnsi="Calibri"/>
          <w:szCs w:val="21"/>
        </w:rPr>
      </w:pPr>
      <w:bookmarkStart w:id="0" w:name="_GoBack"/>
      <w:bookmarkEnd w:id="0"/>
    </w:p>
    <w:p w14:paraId="46A4A4CF" w14:textId="77777777" w:rsidR="00FA4295" w:rsidRDefault="00FA4295" w:rsidP="00146B80">
      <w:pPr>
        <w:jc w:val="both"/>
      </w:pPr>
    </w:p>
    <w:sectPr w:rsidR="00FA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1F"/>
    <w:rsid w:val="00025752"/>
    <w:rsid w:val="00146B80"/>
    <w:rsid w:val="00267F34"/>
    <w:rsid w:val="00746C38"/>
    <w:rsid w:val="007C001F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FAD"/>
  <w15:docId w15:val="{54B935FD-3224-48C9-AAEB-DCD22D8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Seredocha</dc:creator>
  <cp:lastModifiedBy>Agnieszka Radziwoń</cp:lastModifiedBy>
  <cp:revision>2</cp:revision>
  <dcterms:created xsi:type="dcterms:W3CDTF">2020-03-26T13:29:00Z</dcterms:created>
  <dcterms:modified xsi:type="dcterms:W3CDTF">2020-03-26T13:29:00Z</dcterms:modified>
</cp:coreProperties>
</file>