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D341" w14:textId="77777777" w:rsidR="004818DC" w:rsidRDefault="004818DC" w:rsidP="00B1263C">
      <w:pPr>
        <w:jc w:val="center"/>
        <w:rPr>
          <w:rFonts w:ascii="Times New Roman" w:hAnsi="Times New Roman" w:cs="Times New Roman"/>
          <w:b/>
          <w:bCs/>
        </w:rPr>
      </w:pPr>
    </w:p>
    <w:p w14:paraId="4E6DD190" w14:textId="7C45DCC8" w:rsidR="007B5D8C" w:rsidRDefault="00B1263C" w:rsidP="00B1263C">
      <w:pPr>
        <w:jc w:val="center"/>
        <w:rPr>
          <w:rFonts w:ascii="Times New Roman" w:hAnsi="Times New Roman" w:cs="Times New Roman"/>
          <w:b/>
          <w:bCs/>
        </w:rPr>
      </w:pPr>
      <w:r w:rsidRPr="00CF7E2C">
        <w:rPr>
          <w:rFonts w:ascii="Times New Roman" w:hAnsi="Times New Roman" w:cs="Times New Roman"/>
          <w:b/>
          <w:bCs/>
        </w:rPr>
        <w:t>UCHWAŁA KOMISJI BIOETYCZNEJ</w:t>
      </w:r>
      <w:r w:rsidR="007B5D8C">
        <w:rPr>
          <w:rFonts w:ascii="Times New Roman" w:hAnsi="Times New Roman" w:cs="Times New Roman"/>
          <w:b/>
          <w:bCs/>
        </w:rPr>
        <w:t xml:space="preserve">  </w:t>
      </w:r>
      <w:r w:rsidRPr="00CF7E2C">
        <w:rPr>
          <w:rFonts w:ascii="Times New Roman" w:hAnsi="Times New Roman" w:cs="Times New Roman"/>
          <w:b/>
          <w:bCs/>
        </w:rPr>
        <w:t>/</w:t>
      </w:r>
      <w:r w:rsidR="007B5D8C">
        <w:rPr>
          <w:rFonts w:ascii="Times New Roman" w:hAnsi="Times New Roman" w:cs="Times New Roman"/>
          <w:b/>
          <w:bCs/>
        </w:rPr>
        <w:t xml:space="preserve"> </w:t>
      </w:r>
      <w:r w:rsidRPr="00CF7E2C">
        <w:rPr>
          <w:rFonts w:ascii="Times New Roman" w:hAnsi="Times New Roman" w:cs="Times New Roman"/>
          <w:b/>
          <w:bCs/>
        </w:rPr>
        <w:t xml:space="preserve">ZESPOŁU OPINIUJĄCEGO* </w:t>
      </w:r>
    </w:p>
    <w:p w14:paraId="581D349E" w14:textId="44716CF5" w:rsidR="00B1263C" w:rsidRPr="00CF7E2C" w:rsidRDefault="00B1263C" w:rsidP="00B1263C">
      <w:pPr>
        <w:jc w:val="center"/>
        <w:rPr>
          <w:rFonts w:ascii="Times New Roman" w:hAnsi="Times New Roman" w:cs="Times New Roman"/>
          <w:b/>
          <w:bCs/>
        </w:rPr>
      </w:pPr>
      <w:r w:rsidRPr="00CF7E2C">
        <w:rPr>
          <w:rFonts w:ascii="Times New Roman" w:hAnsi="Times New Roman" w:cs="Times New Roman"/>
          <w:b/>
          <w:bCs/>
        </w:rPr>
        <w:t>AKADEMII MEDYCZNYCH I SPOŁECZNYCH NAUK STOSOWANYCH</w:t>
      </w:r>
    </w:p>
    <w:p w14:paraId="3F48776A" w14:textId="6BA6D482" w:rsidR="00B1263C" w:rsidRPr="00CF7E2C" w:rsidRDefault="00B1263C" w:rsidP="00B1263C">
      <w:pPr>
        <w:jc w:val="center"/>
        <w:rPr>
          <w:rFonts w:ascii="Times New Roman" w:hAnsi="Times New Roman" w:cs="Times New Roman"/>
          <w:b/>
          <w:bCs/>
        </w:rPr>
      </w:pPr>
      <w:r w:rsidRPr="00CF7E2C">
        <w:rPr>
          <w:rFonts w:ascii="Times New Roman" w:hAnsi="Times New Roman" w:cs="Times New Roman"/>
          <w:b/>
          <w:bCs/>
        </w:rPr>
        <w:t>NR……../…….</w:t>
      </w:r>
    </w:p>
    <w:p w14:paraId="6EB98931" w14:textId="77777777" w:rsidR="00B1263C" w:rsidRPr="00CF7E2C" w:rsidRDefault="00B1263C" w:rsidP="00B1263C">
      <w:pPr>
        <w:jc w:val="center"/>
        <w:rPr>
          <w:rFonts w:ascii="Times New Roman" w:hAnsi="Times New Roman" w:cs="Times New Roman"/>
          <w:b/>
          <w:bCs/>
        </w:rPr>
      </w:pPr>
      <w:r w:rsidRPr="00CF7E2C">
        <w:rPr>
          <w:rFonts w:ascii="Times New Roman" w:hAnsi="Times New Roman" w:cs="Times New Roman"/>
          <w:b/>
          <w:bCs/>
        </w:rPr>
        <w:t>z dnia……………………………………………r.</w:t>
      </w:r>
    </w:p>
    <w:p w14:paraId="0AABE3FE" w14:textId="77777777" w:rsidR="00B1263C" w:rsidRPr="00CF7E2C" w:rsidRDefault="00B1263C" w:rsidP="00B1263C">
      <w:pPr>
        <w:rPr>
          <w:rFonts w:ascii="Times New Roman" w:hAnsi="Times New Roman" w:cs="Times New Roman"/>
        </w:rPr>
      </w:pPr>
    </w:p>
    <w:p w14:paraId="5ED102ED" w14:textId="2AC1E995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Komisja Bioetyczna</w:t>
      </w:r>
      <w:r w:rsidR="007B5D8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/</w:t>
      </w:r>
      <w:r w:rsidR="007B5D8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Zespół Opiniujący AMiSNS, powołana/y* przez:</w:t>
      </w:r>
    </w:p>
    <w:p w14:paraId="7547F7F2" w14:textId="6970918B" w:rsidR="00B1263C" w:rsidRPr="006C6655" w:rsidRDefault="00B1263C" w:rsidP="00FE5053">
      <w:pPr>
        <w:pStyle w:val="Bezodstpw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 xml:space="preserve">Rektora Akademii Medycznych i Społecznych Nauk Stosowanych, Zarządzeniem </w:t>
      </w:r>
      <w:r w:rsidR="007B5D8C">
        <w:rPr>
          <w:rFonts w:ascii="Times New Roman" w:hAnsi="Times New Roman" w:cs="Times New Roman"/>
        </w:rPr>
        <w:br/>
      </w:r>
      <w:r w:rsidRPr="00CF7E2C">
        <w:rPr>
          <w:rFonts w:ascii="Times New Roman" w:hAnsi="Times New Roman" w:cs="Times New Roman"/>
        </w:rPr>
        <w:t>z dnia ………………………</w:t>
      </w:r>
      <w:r w:rsidR="006C6655" w:rsidRPr="006C6655">
        <w:t xml:space="preserve"> </w:t>
      </w:r>
      <w:r w:rsidR="006C6655" w:rsidRPr="006C6655">
        <w:rPr>
          <w:rFonts w:ascii="Times New Roman" w:hAnsi="Times New Roman" w:cs="Times New Roman"/>
        </w:rPr>
        <w:t>ustanawiając</w:t>
      </w:r>
      <w:r w:rsidR="006C6655">
        <w:rPr>
          <w:rFonts w:ascii="Times New Roman" w:hAnsi="Times New Roman" w:cs="Times New Roman"/>
        </w:rPr>
        <w:t xml:space="preserve">ym </w:t>
      </w:r>
      <w:r w:rsidR="006C6655" w:rsidRPr="006C6655">
        <w:rPr>
          <w:rFonts w:ascii="Times New Roman" w:hAnsi="Times New Roman" w:cs="Times New Roman"/>
        </w:rPr>
        <w:t>Komisję Bioetyczną Akademii Medycznych i Społecznych Nauk Stosowanych</w:t>
      </w:r>
      <w:r w:rsidR="006C6655">
        <w:rPr>
          <w:rFonts w:ascii="Times New Roman" w:hAnsi="Times New Roman" w:cs="Times New Roman"/>
        </w:rPr>
        <w:t xml:space="preserve"> </w:t>
      </w:r>
      <w:r w:rsidR="006C6655" w:rsidRPr="006C6655">
        <w:rPr>
          <w:rFonts w:ascii="Times New Roman" w:hAnsi="Times New Roman" w:cs="Times New Roman"/>
        </w:rPr>
        <w:t>oraz określając</w:t>
      </w:r>
      <w:r w:rsidR="006C6655">
        <w:rPr>
          <w:rFonts w:ascii="Times New Roman" w:hAnsi="Times New Roman" w:cs="Times New Roman"/>
        </w:rPr>
        <w:t>ym</w:t>
      </w:r>
      <w:r w:rsidR="006C6655" w:rsidRPr="006C6655">
        <w:rPr>
          <w:rFonts w:ascii="Times New Roman" w:hAnsi="Times New Roman" w:cs="Times New Roman"/>
        </w:rPr>
        <w:t xml:space="preserve"> regulamin jej działania</w:t>
      </w:r>
      <w:r w:rsidR="006C6655">
        <w:rPr>
          <w:rFonts w:ascii="Times New Roman" w:hAnsi="Times New Roman" w:cs="Times New Roman"/>
        </w:rPr>
        <w:t>*</w:t>
      </w:r>
    </w:p>
    <w:p w14:paraId="64FFEF61" w14:textId="14D104C7" w:rsidR="00B1263C" w:rsidRPr="00CF7E2C" w:rsidRDefault="00B1263C" w:rsidP="004B2CBC">
      <w:pPr>
        <w:pStyle w:val="Bezodstpw"/>
        <w:numPr>
          <w:ilvl w:val="0"/>
          <w:numId w:val="6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Przewodniczącego Komisji*</w:t>
      </w:r>
    </w:p>
    <w:p w14:paraId="498F4ECE" w14:textId="00C41AC2" w:rsidR="00B1263C" w:rsidRPr="00CF7E2C" w:rsidRDefault="00B1263C" w:rsidP="004B2CB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zapoznała się z wnioskiem o:</w:t>
      </w:r>
    </w:p>
    <w:p w14:paraId="6B144CE7" w14:textId="5E4C5308" w:rsidR="00B1263C" w:rsidRPr="00CF7E2C" w:rsidRDefault="00B1263C" w:rsidP="004B2CBC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wyrażenie opinii o projekcie: eksperymentu medycznego/badania</w:t>
      </w:r>
      <w:r w:rsidR="004B2CBC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klinicznego wyrobu medycznego/badania naukowego niestanowiącego</w:t>
      </w:r>
      <w:r w:rsidR="004B2CBC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eksperymentu medycznego, wymagającego zgody Komisji*</w:t>
      </w:r>
    </w:p>
    <w:p w14:paraId="38201C43" w14:textId="77777777" w:rsidR="00BD3814" w:rsidRPr="00CF7E2C" w:rsidRDefault="00BD3814" w:rsidP="00BD3814">
      <w:pPr>
        <w:pStyle w:val="Bezodstpw"/>
        <w:rPr>
          <w:rFonts w:ascii="Times New Roman" w:hAnsi="Times New Roman" w:cs="Times New Roman"/>
        </w:rPr>
      </w:pPr>
    </w:p>
    <w:p w14:paraId="04D720CC" w14:textId="0CC336F5" w:rsidR="00B1263C" w:rsidRPr="00CF7E2C" w:rsidRDefault="00B1263C" w:rsidP="00BD3814">
      <w:pPr>
        <w:pStyle w:val="Bezodstpw"/>
        <w:spacing w:line="360" w:lineRule="auto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(nazwa projektu)</w:t>
      </w:r>
    </w:p>
    <w:p w14:paraId="4C11F4B8" w14:textId="06C7D56B" w:rsidR="00B1263C" w:rsidRPr="00CF7E2C" w:rsidRDefault="00B1263C" w:rsidP="00BD3814">
      <w:pPr>
        <w:spacing w:line="360" w:lineRule="auto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7E6230A" w14:textId="7777777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nr protokołu:</w:t>
      </w:r>
    </w:p>
    <w:p w14:paraId="02DB1B91" w14:textId="0971DFA6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ABD307E" w14:textId="7777777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zgłoszonym przez:</w:t>
      </w:r>
    </w:p>
    <w:p w14:paraId="36FA08B3" w14:textId="09D6BFCC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12C8AFA" w14:textId="7777777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miejsce prowadzenia eksperymentu/ badania*:</w:t>
      </w:r>
    </w:p>
    <w:p w14:paraId="57C2DBFC" w14:textId="154FEDE7" w:rsidR="006C6655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710BB9C" w14:textId="73B31C94" w:rsidR="00B1263C" w:rsidRPr="00CF7E2C" w:rsidRDefault="00B1263C" w:rsidP="006C66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sporządzenie oceny etycznej projektu badania klinicznego pn.: *</w:t>
      </w:r>
    </w:p>
    <w:p w14:paraId="0124F62A" w14:textId="13E10149" w:rsidR="000044E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……...</w:t>
      </w:r>
      <w:r w:rsidRPr="00CF7E2C">
        <w:rPr>
          <w:rFonts w:ascii="Times New Roman" w:hAnsi="Times New Roman" w:cs="Times New Roman"/>
        </w:rPr>
        <w:t>.przekazanego do Komisji przez</w:t>
      </w:r>
      <w:r w:rsidR="007B5D8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Naczelną Komisję Bioetyczną.</w:t>
      </w:r>
    </w:p>
    <w:p w14:paraId="01C57191" w14:textId="77777777" w:rsidR="007B5D8C" w:rsidRPr="00CF7E2C" w:rsidRDefault="007B5D8C" w:rsidP="00B1263C">
      <w:pPr>
        <w:rPr>
          <w:rFonts w:ascii="Times New Roman" w:hAnsi="Times New Roman" w:cs="Times New Roman"/>
        </w:rPr>
      </w:pPr>
    </w:p>
    <w:p w14:paraId="78C52162" w14:textId="77777777" w:rsidR="004818DC" w:rsidRDefault="004818DC" w:rsidP="00B1263C">
      <w:pPr>
        <w:rPr>
          <w:rFonts w:ascii="Times New Roman" w:hAnsi="Times New Roman" w:cs="Times New Roman"/>
        </w:rPr>
      </w:pPr>
    </w:p>
    <w:p w14:paraId="591E4EE0" w14:textId="223C278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Po zapoznaniu się z całością dokumentacji, Komisja Bioetyczna/Zespól opiniujący *</w:t>
      </w:r>
    </w:p>
    <w:p w14:paraId="7AC4DD89" w14:textId="7777777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w składzie:</w:t>
      </w:r>
    </w:p>
    <w:p w14:paraId="6D73BBC4" w14:textId="35252529" w:rsidR="00B1263C" w:rsidRPr="00CF7E2C" w:rsidRDefault="00B1263C" w:rsidP="007B5D8C">
      <w:pPr>
        <w:spacing w:after="0" w:line="360" w:lineRule="auto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</w:t>
      </w:r>
      <w:r w:rsidR="007B5D8C">
        <w:rPr>
          <w:rFonts w:ascii="Times New Roman" w:hAnsi="Times New Roman" w:cs="Times New Roman"/>
        </w:rPr>
        <w:t>………………………</w:t>
      </w:r>
    </w:p>
    <w:p w14:paraId="0BF736BB" w14:textId="56E45662" w:rsidR="00B1263C" w:rsidRPr="00CF7E2C" w:rsidRDefault="00B1263C" w:rsidP="007B5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</w:t>
      </w:r>
      <w:r w:rsidR="00BD3814" w:rsidRPr="00CF7E2C">
        <w:rPr>
          <w:rFonts w:ascii="Times New Roman" w:hAnsi="Times New Roman" w:cs="Times New Roman"/>
        </w:rPr>
        <w:t>……………………………………………</w:t>
      </w:r>
      <w:r w:rsidR="007B5D8C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5FB6666" w14:textId="77777777" w:rsidR="00B1263C" w:rsidRPr="00CF7E2C" w:rsidRDefault="00B1263C" w:rsidP="00BD3814">
      <w:pPr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- wyraziła/ł pozytywną opinię/pozytywną ocenę w zakresie*</w:t>
      </w:r>
    </w:p>
    <w:p w14:paraId="38940EF4" w14:textId="316FA2AB" w:rsidR="00B1263C" w:rsidRPr="00CF7E2C" w:rsidRDefault="007B5D8C" w:rsidP="00BD3814">
      <w:pPr>
        <w:jc w:val="both"/>
        <w:rPr>
          <w:rFonts w:ascii="Times New Roman" w:hAnsi="Times New Roman" w:cs="Times New Roman"/>
        </w:rPr>
      </w:pPr>
      <w:r w:rsidRPr="007B5D8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89A133" w14:textId="77777777" w:rsidR="00B1263C" w:rsidRPr="00CF7E2C" w:rsidRDefault="00B1263C" w:rsidP="00BD3814">
      <w:pPr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- wyraziła/ł negatywną opinię/negatywną ocenę i odrzuciła wniosek z powodu*:</w:t>
      </w:r>
    </w:p>
    <w:p w14:paraId="0A081E6B" w14:textId="77777777" w:rsidR="007B5D8C" w:rsidRDefault="007B5D8C" w:rsidP="007B5D8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B5D8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D7F4293" w14:textId="5EAF66D0" w:rsidR="00B1263C" w:rsidRPr="00CF7E2C" w:rsidRDefault="00B1263C" w:rsidP="006C665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Konkluzje:</w:t>
      </w:r>
    </w:p>
    <w:p w14:paraId="5629E043" w14:textId="098484E9" w:rsidR="00B1263C" w:rsidRPr="00CF7E2C" w:rsidRDefault="00B1263C" w:rsidP="006C665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BD3814" w:rsidRPr="00CF7E2C">
        <w:rPr>
          <w:rFonts w:ascii="Times New Roman" w:hAnsi="Times New Roman" w:cs="Times New Roman"/>
        </w:rPr>
        <w:t>………………………</w:t>
      </w:r>
      <w:r w:rsidR="006C6655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93E2D3B" w14:textId="3DEA2CA7" w:rsidR="00B1263C" w:rsidRPr="00CF7E2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przy obecności………członków Komisji/Zespołu opiniującego*, w głosowaniu</w:t>
      </w:r>
      <w:r w:rsidR="00FE5053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tajnym/jawnym*, oddano głosów: „za"……… „przeciw"……</w:t>
      </w:r>
      <w:r w:rsidR="00BB29B2" w:rsidRPr="00CF7E2C">
        <w:rPr>
          <w:rFonts w:ascii="Times New Roman" w:hAnsi="Times New Roman" w:cs="Times New Roman"/>
        </w:rPr>
        <w:t>….</w:t>
      </w:r>
    </w:p>
    <w:p w14:paraId="628E9C09" w14:textId="6C94C0B6" w:rsidR="00B1263C" w:rsidRPr="00CF7E2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Komisja przedstawiła rekomendację o konieczności/braku konieczności* ubezpieczenia</w:t>
      </w:r>
      <w:r w:rsidR="00FE5053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odpowiedzialności cywilnej ww. eksperymentu medycznego/badania*.</w:t>
      </w:r>
    </w:p>
    <w:p w14:paraId="1DB01BA7" w14:textId="4516B00E" w:rsidR="00B1263C" w:rsidRPr="00CF7E2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Komisja wyznacza termin przekazania raportu okresowego projektu w terminie do</w:t>
      </w:r>
      <w:r w:rsidR="00FE5053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dnia:………</w:t>
      </w:r>
      <w:r w:rsidR="00BD3814" w:rsidRPr="00CF7E2C">
        <w:rPr>
          <w:rFonts w:ascii="Times New Roman" w:hAnsi="Times New Roman" w:cs="Times New Roman"/>
        </w:rPr>
        <w:t>………………..</w:t>
      </w:r>
    </w:p>
    <w:p w14:paraId="0A381AE0" w14:textId="7D2CB2B0" w:rsidR="00B1263C" w:rsidRPr="00CF7E2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Uchwała wchodzi w życie z dniem podjęcia i obowiązuje w okresie trwania</w:t>
      </w:r>
      <w:r w:rsidR="00FE5053">
        <w:rPr>
          <w:rFonts w:ascii="Times New Roman" w:hAnsi="Times New Roman" w:cs="Times New Roman"/>
        </w:rPr>
        <w:t xml:space="preserve"> </w:t>
      </w:r>
      <w:r w:rsidR="00FE5053">
        <w:rPr>
          <w:rFonts w:ascii="Times New Roman" w:hAnsi="Times New Roman" w:cs="Times New Roman"/>
        </w:rPr>
        <w:br/>
      </w:r>
      <w:r w:rsidRPr="00CF7E2C">
        <w:rPr>
          <w:rFonts w:ascii="Times New Roman" w:hAnsi="Times New Roman" w:cs="Times New Roman"/>
        </w:rPr>
        <w:t>eksperymentu</w:t>
      </w:r>
      <w:r w:rsidR="00FE5053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/ badania* tj. ………………….. roku.</w:t>
      </w:r>
    </w:p>
    <w:p w14:paraId="256BB5CE" w14:textId="77777777" w:rsidR="00B1263C" w:rsidRPr="00CF7E2C" w:rsidRDefault="00B1263C" w:rsidP="00FE505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Uchwałę podjęto w głosowaniu tajnym/jawnym*</w:t>
      </w:r>
    </w:p>
    <w:p w14:paraId="302A5CAE" w14:textId="77777777" w:rsidR="00B1263C" w:rsidRPr="00CF7E2C" w:rsidRDefault="00B1263C" w:rsidP="00BD3814">
      <w:pPr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Podpisy</w:t>
      </w:r>
    </w:p>
    <w:p w14:paraId="64324591" w14:textId="44D43215" w:rsidR="00B1263C" w:rsidRPr="00CF7E2C" w:rsidRDefault="00B1263C" w:rsidP="00BB29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Przewodniczący Komisji/Przewodniczący Zespołu opiniującego*</w:t>
      </w:r>
    </w:p>
    <w:p w14:paraId="77A3BB04" w14:textId="2E3BAA9F" w:rsidR="00B1263C" w:rsidRPr="00CF7E2C" w:rsidRDefault="00BB29B2" w:rsidP="00BB29B2">
      <w:pPr>
        <w:ind w:firstLine="708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……………………………………………..</w:t>
      </w:r>
      <w:r w:rsidR="00B1263C" w:rsidRPr="00CF7E2C">
        <w:rPr>
          <w:rFonts w:ascii="Times New Roman" w:hAnsi="Times New Roman" w:cs="Times New Roman"/>
        </w:rPr>
        <w:t>........................................</w:t>
      </w:r>
    </w:p>
    <w:p w14:paraId="5F4A8582" w14:textId="14BF23D1" w:rsidR="00B1263C" w:rsidRPr="00CF7E2C" w:rsidRDefault="00B1263C" w:rsidP="00BB29B2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Zespół opiniujący*:</w:t>
      </w:r>
    </w:p>
    <w:p w14:paraId="48F0AC36" w14:textId="39FB135A" w:rsidR="00B1263C" w:rsidRDefault="00BB29B2" w:rsidP="00BB29B2">
      <w:pPr>
        <w:ind w:firstLine="708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………………………………………………</w:t>
      </w:r>
      <w:r w:rsidR="00B1263C" w:rsidRPr="00CF7E2C">
        <w:rPr>
          <w:rFonts w:ascii="Times New Roman" w:hAnsi="Times New Roman" w:cs="Times New Roman"/>
        </w:rPr>
        <w:t>........................................</w:t>
      </w:r>
    </w:p>
    <w:p w14:paraId="7022489F" w14:textId="6E48EF4C" w:rsidR="00FE5053" w:rsidRDefault="00FE5053" w:rsidP="00BB29B2">
      <w:pPr>
        <w:ind w:firstLine="708"/>
        <w:rPr>
          <w:rFonts w:ascii="Times New Roman" w:hAnsi="Times New Roman" w:cs="Times New Roman"/>
        </w:rPr>
      </w:pPr>
    </w:p>
    <w:p w14:paraId="7F113A68" w14:textId="52FA951A" w:rsidR="00FE5053" w:rsidRDefault="00FE5053" w:rsidP="00BB29B2">
      <w:pPr>
        <w:ind w:firstLine="708"/>
        <w:rPr>
          <w:rFonts w:ascii="Times New Roman" w:hAnsi="Times New Roman" w:cs="Times New Roman"/>
        </w:rPr>
      </w:pPr>
    </w:p>
    <w:p w14:paraId="7236E0E2" w14:textId="77777777" w:rsidR="00FE5053" w:rsidRPr="00CF7E2C" w:rsidRDefault="00FE5053" w:rsidP="00BB29B2">
      <w:pPr>
        <w:ind w:firstLine="708"/>
        <w:rPr>
          <w:rFonts w:ascii="Times New Roman" w:hAnsi="Times New Roman" w:cs="Times New Roman"/>
        </w:rPr>
      </w:pPr>
    </w:p>
    <w:p w14:paraId="540B613E" w14:textId="77777777" w:rsidR="00B1263C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Do uchwały dołącza się:</w:t>
      </w:r>
    </w:p>
    <w:p w14:paraId="20753EED" w14:textId="77777777" w:rsidR="00BB29B2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nazwę i (tam, gdzie jest to możliwe) numery identyfikacyjne ocenianych dokumentów;</w:t>
      </w:r>
    </w:p>
    <w:p w14:paraId="35653EE9" w14:textId="77777777" w:rsidR="00BB29B2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wszelkie rady, opinie lub konieczne do spełnienia warunki;</w:t>
      </w:r>
    </w:p>
    <w:p w14:paraId="12AC75D3" w14:textId="530BE663" w:rsidR="00BB29B2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przy opiniach pozytywnych - wymóg zgłaszania do Komisji wszelkich poprawek do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protokołu badania, informowania Komisji o wystąpieniu ciężkich lub niespodziewanych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zdarzeń niepożądanych, informacji o zakończeniu badania, informacji o wynikach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badania, informacji o istotnych opiniach innych komisji bioetycznych; informację, iż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 xml:space="preserve">nieprzestrzeganie warunków zawartych </w:t>
      </w:r>
      <w:r w:rsidR="00FE5053">
        <w:rPr>
          <w:rFonts w:ascii="Times New Roman" w:hAnsi="Times New Roman" w:cs="Times New Roman"/>
        </w:rPr>
        <w:br/>
      </w:r>
      <w:r w:rsidRPr="00CF7E2C">
        <w:rPr>
          <w:rFonts w:ascii="Times New Roman" w:hAnsi="Times New Roman" w:cs="Times New Roman"/>
        </w:rPr>
        <w:t>w</w:t>
      </w:r>
      <w:r w:rsidR="00FE5053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opinii upoważnia Komisję do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natychmiastowego cofnięcia wydanej pozytywnej opinii,</w:t>
      </w:r>
    </w:p>
    <w:p w14:paraId="769FF7C9" w14:textId="0A925808" w:rsidR="00BB29B2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 xml:space="preserve">przy opiniach negatywnych – szczegółowe uzasadnienie merytoryczne </w:t>
      </w:r>
      <w:r w:rsidR="00FE5053">
        <w:rPr>
          <w:rFonts w:ascii="Times New Roman" w:hAnsi="Times New Roman" w:cs="Times New Roman"/>
        </w:rPr>
        <w:br/>
      </w:r>
      <w:r w:rsidRPr="00CF7E2C">
        <w:rPr>
          <w:rFonts w:ascii="Times New Roman" w:hAnsi="Times New Roman" w:cs="Times New Roman"/>
        </w:rPr>
        <w:t>w przypadku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negatywnego zaopiniowania wniosku/negatywnej oceny etycznej*;</w:t>
      </w:r>
      <w:r w:rsidR="00BB29B2" w:rsidRPr="00CF7E2C">
        <w:rPr>
          <w:rFonts w:ascii="Times New Roman" w:hAnsi="Times New Roman" w:cs="Times New Roman"/>
        </w:rPr>
        <w:t xml:space="preserve"> </w:t>
      </w:r>
    </w:p>
    <w:p w14:paraId="4AA49896" w14:textId="77777777" w:rsidR="00BB29B2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inne załączniki - według uznania Komisji Bioetycznej</w:t>
      </w:r>
    </w:p>
    <w:p w14:paraId="24F56B2F" w14:textId="7D979B3C" w:rsidR="00B1263C" w:rsidRPr="00CF7E2C" w:rsidRDefault="00B1263C" w:rsidP="00FE5053">
      <w:pPr>
        <w:pStyle w:val="Akapitzlist"/>
        <w:numPr>
          <w:ilvl w:val="0"/>
          <w:numId w:val="9"/>
        </w:numPr>
        <w:spacing w:line="360" w:lineRule="auto"/>
        <w:ind w:left="1423" w:hanging="357"/>
        <w:jc w:val="both"/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zdanie odrębne wyrażone przez członka zespołu opiniującego, który głosował za</w:t>
      </w:r>
      <w:r w:rsidR="00BB29B2" w:rsidRPr="00CF7E2C">
        <w:rPr>
          <w:rFonts w:ascii="Times New Roman" w:hAnsi="Times New Roman" w:cs="Times New Roman"/>
        </w:rPr>
        <w:t xml:space="preserve"> </w:t>
      </w:r>
      <w:r w:rsidRPr="00CF7E2C">
        <w:rPr>
          <w:rFonts w:ascii="Times New Roman" w:hAnsi="Times New Roman" w:cs="Times New Roman"/>
        </w:rPr>
        <w:t>odmienną oceną etyczną badania klinicznego niż zawarta w przyjętej uchwale*;</w:t>
      </w:r>
    </w:p>
    <w:p w14:paraId="65833BBE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3B087E03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08F84665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54D13E21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6C41E7C0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2BAEE05B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6893E45B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67B94EC4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34BD87CF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086A97A6" w14:textId="77777777" w:rsidR="00BB29B2" w:rsidRPr="00CF7E2C" w:rsidRDefault="00BB29B2" w:rsidP="00B1263C">
      <w:pPr>
        <w:rPr>
          <w:rFonts w:ascii="Times New Roman" w:hAnsi="Times New Roman" w:cs="Times New Roman"/>
        </w:rPr>
      </w:pPr>
    </w:p>
    <w:p w14:paraId="779BC227" w14:textId="7C487572" w:rsidR="008D7C88" w:rsidRPr="00CF7E2C" w:rsidRDefault="00B1263C" w:rsidP="00B1263C">
      <w:pPr>
        <w:rPr>
          <w:rFonts w:ascii="Times New Roman" w:hAnsi="Times New Roman" w:cs="Times New Roman"/>
        </w:rPr>
      </w:pPr>
      <w:r w:rsidRPr="00CF7E2C">
        <w:rPr>
          <w:rFonts w:ascii="Times New Roman" w:hAnsi="Times New Roman" w:cs="Times New Roman"/>
        </w:rPr>
        <w:t>*niepotrzebne skreślić</w:t>
      </w:r>
    </w:p>
    <w:sectPr w:rsidR="008D7C88" w:rsidRPr="00CF7E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908C" w14:textId="77777777" w:rsidR="008836EB" w:rsidRDefault="008836EB" w:rsidP="000044EC">
      <w:pPr>
        <w:spacing w:after="0" w:line="240" w:lineRule="auto"/>
      </w:pPr>
      <w:r>
        <w:separator/>
      </w:r>
    </w:p>
  </w:endnote>
  <w:endnote w:type="continuationSeparator" w:id="0">
    <w:p w14:paraId="1D67A014" w14:textId="77777777" w:rsidR="008836EB" w:rsidRDefault="008836EB" w:rsidP="0000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4E7D" w14:textId="77777777" w:rsidR="008836EB" w:rsidRDefault="008836EB" w:rsidP="000044EC">
      <w:pPr>
        <w:spacing w:after="0" w:line="240" w:lineRule="auto"/>
      </w:pPr>
      <w:r>
        <w:separator/>
      </w:r>
    </w:p>
  </w:footnote>
  <w:footnote w:type="continuationSeparator" w:id="0">
    <w:p w14:paraId="444588A4" w14:textId="77777777" w:rsidR="008836EB" w:rsidRDefault="008836EB" w:rsidP="0000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8EA1" w14:textId="7FE739DE" w:rsidR="000044EC" w:rsidRDefault="000044EC">
    <w:pPr>
      <w:pStyle w:val="Nagwek"/>
    </w:pPr>
    <w:r>
      <w:rPr>
        <w:noProof/>
      </w:rPr>
      <w:drawing>
        <wp:inline distT="0" distB="0" distL="0" distR="0" wp14:anchorId="64A3FFB1" wp14:editId="0B93076F">
          <wp:extent cx="5760720" cy="74993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041F"/>
    <w:multiLevelType w:val="hybridMultilevel"/>
    <w:tmpl w:val="1B5E3D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D274BE"/>
    <w:multiLevelType w:val="hybridMultilevel"/>
    <w:tmpl w:val="1B5E3DCE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06609B"/>
    <w:multiLevelType w:val="hybridMultilevel"/>
    <w:tmpl w:val="C9F8D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92159"/>
    <w:multiLevelType w:val="hybridMultilevel"/>
    <w:tmpl w:val="0AACC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52F7"/>
    <w:multiLevelType w:val="hybridMultilevel"/>
    <w:tmpl w:val="7632B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06C6"/>
    <w:multiLevelType w:val="hybridMultilevel"/>
    <w:tmpl w:val="1612FE76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604"/>
    <w:multiLevelType w:val="hybridMultilevel"/>
    <w:tmpl w:val="01206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77A0"/>
    <w:multiLevelType w:val="hybridMultilevel"/>
    <w:tmpl w:val="E8CA38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DC96E65"/>
    <w:multiLevelType w:val="hybridMultilevel"/>
    <w:tmpl w:val="8174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610">
    <w:abstractNumId w:val="8"/>
  </w:num>
  <w:num w:numId="2" w16cid:durableId="658462104">
    <w:abstractNumId w:val="6"/>
  </w:num>
  <w:num w:numId="3" w16cid:durableId="909726843">
    <w:abstractNumId w:val="7"/>
  </w:num>
  <w:num w:numId="4" w16cid:durableId="1373458272">
    <w:abstractNumId w:val="2"/>
  </w:num>
  <w:num w:numId="5" w16cid:durableId="133372727">
    <w:abstractNumId w:val="0"/>
  </w:num>
  <w:num w:numId="6" w16cid:durableId="253052513">
    <w:abstractNumId w:val="4"/>
  </w:num>
  <w:num w:numId="7" w16cid:durableId="677931087">
    <w:abstractNumId w:val="3"/>
  </w:num>
  <w:num w:numId="8" w16cid:durableId="2036074209">
    <w:abstractNumId w:val="1"/>
  </w:num>
  <w:num w:numId="9" w16cid:durableId="2123065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3C"/>
    <w:rsid w:val="000044EC"/>
    <w:rsid w:val="001E7F91"/>
    <w:rsid w:val="004818DC"/>
    <w:rsid w:val="004B2CBC"/>
    <w:rsid w:val="00593584"/>
    <w:rsid w:val="006C6655"/>
    <w:rsid w:val="007B5D8C"/>
    <w:rsid w:val="008836EB"/>
    <w:rsid w:val="008D7C88"/>
    <w:rsid w:val="00907EBF"/>
    <w:rsid w:val="009D7708"/>
    <w:rsid w:val="00B1263C"/>
    <w:rsid w:val="00BB29B2"/>
    <w:rsid w:val="00BD3814"/>
    <w:rsid w:val="00C82EB4"/>
    <w:rsid w:val="00CF7E2C"/>
    <w:rsid w:val="00E01051"/>
    <w:rsid w:val="00F83A0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C050"/>
  <w15:chartTrackingRefBased/>
  <w15:docId w15:val="{B0132589-2E68-43D2-9C03-3F220DC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6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6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6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6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6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6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6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6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6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6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63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BD38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0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4EC"/>
  </w:style>
  <w:style w:type="paragraph" w:styleId="Stopka">
    <w:name w:val="footer"/>
    <w:basedOn w:val="Normalny"/>
    <w:link w:val="StopkaZnak"/>
    <w:uiPriority w:val="99"/>
    <w:unhideWhenUsed/>
    <w:rsid w:val="0000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AMiSNS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Schmidt</dc:creator>
  <cp:keywords/>
  <dc:description/>
  <cp:lastModifiedBy>Ewa Schmidt</cp:lastModifiedBy>
  <cp:revision>8</cp:revision>
  <dcterms:created xsi:type="dcterms:W3CDTF">2025-02-27T13:15:00Z</dcterms:created>
  <dcterms:modified xsi:type="dcterms:W3CDTF">2026-04-10T08:07:00Z</dcterms:modified>
</cp:coreProperties>
</file>