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66" w:rsidRPr="00042866" w:rsidRDefault="00042866" w:rsidP="00042866">
      <w:pPr>
        <w:spacing w:after="0"/>
        <w:jc w:val="center"/>
        <w:rPr>
          <w:rFonts w:ascii="Times New Roman" w:hAnsi="Times New Roman"/>
          <w:b/>
        </w:rPr>
      </w:pPr>
      <w:r w:rsidRPr="00042866">
        <w:rPr>
          <w:rFonts w:ascii="Times New Roman" w:hAnsi="Times New Roman"/>
          <w:b/>
        </w:rPr>
        <w:t>Wymogi redakcyjne dla Autorów</w:t>
      </w:r>
    </w:p>
    <w:p w:rsidR="00456A05" w:rsidRPr="00042866" w:rsidRDefault="00042866" w:rsidP="00456A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56A05" w:rsidRPr="00042866">
        <w:rPr>
          <w:rFonts w:ascii="Times New Roman" w:hAnsi="Times New Roman"/>
        </w:rPr>
        <w:t>Objętość  tekstu – około 13-15 stron</w:t>
      </w:r>
      <w:r w:rsidR="004F1611">
        <w:rPr>
          <w:rFonts w:ascii="Times New Roman" w:hAnsi="Times New Roman"/>
        </w:rPr>
        <w:t xml:space="preserve"> ( w przypadku artykułów)</w:t>
      </w:r>
      <w:r w:rsidR="00456A05" w:rsidRPr="00042866">
        <w:rPr>
          <w:rFonts w:ascii="Times New Roman" w:hAnsi="Times New Roman"/>
        </w:rPr>
        <w:t>, teksty napisane w programie</w:t>
      </w:r>
      <w:r w:rsidRPr="00042866">
        <w:rPr>
          <w:rFonts w:ascii="Times New Roman" w:hAnsi="Times New Roman"/>
        </w:rPr>
        <w:t xml:space="preserve"> Microsoft Word w formacie A4, </w:t>
      </w:r>
      <w:r>
        <w:rPr>
          <w:rFonts w:ascii="Times New Roman" w:hAnsi="Times New Roman"/>
        </w:rPr>
        <w:t>2.</w:t>
      </w:r>
      <w:r w:rsidRPr="00042866">
        <w:rPr>
          <w:rFonts w:ascii="Times New Roman" w:hAnsi="Times New Roman"/>
        </w:rPr>
        <w:t>T</w:t>
      </w:r>
      <w:r w:rsidR="00456A05" w:rsidRPr="00042866">
        <w:rPr>
          <w:rFonts w:ascii="Times New Roman" w:hAnsi="Times New Roman"/>
        </w:rPr>
        <w:t>ekst zasadniczy 12 Times New Roman, interlinia  1,5.</w:t>
      </w:r>
    </w:p>
    <w:p w:rsidR="00456A05" w:rsidRPr="00042866" w:rsidRDefault="00042866" w:rsidP="00456A05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</w:t>
      </w:r>
      <w:r w:rsidR="00456A05" w:rsidRPr="00042866">
        <w:rPr>
          <w:rFonts w:ascii="Times New Roman" w:hAnsi="Times New Roman"/>
          <w:lang w:val="en-US"/>
        </w:rPr>
        <w:t xml:space="preserve">Tekst </w:t>
      </w:r>
      <w:proofErr w:type="spellStart"/>
      <w:r w:rsidR="00456A05" w:rsidRPr="00042866">
        <w:rPr>
          <w:rFonts w:ascii="Times New Roman" w:hAnsi="Times New Roman"/>
          <w:lang w:val="en-US"/>
        </w:rPr>
        <w:t>przypisu</w:t>
      </w:r>
      <w:proofErr w:type="spellEnd"/>
      <w:r w:rsidR="00456A05" w:rsidRPr="00042866">
        <w:rPr>
          <w:rFonts w:ascii="Times New Roman" w:hAnsi="Times New Roman"/>
          <w:lang w:val="en-US"/>
        </w:rPr>
        <w:t xml:space="preserve"> – 10 T</w:t>
      </w:r>
      <w:r>
        <w:rPr>
          <w:rFonts w:ascii="Times New Roman" w:hAnsi="Times New Roman"/>
          <w:lang w:val="en-US"/>
        </w:rPr>
        <w:t xml:space="preserve">imes New Roman, </w:t>
      </w:r>
      <w:proofErr w:type="spellStart"/>
      <w:r>
        <w:rPr>
          <w:rFonts w:ascii="Times New Roman" w:hAnsi="Times New Roman"/>
          <w:lang w:val="en-US"/>
        </w:rPr>
        <w:t>interlinia</w:t>
      </w:r>
      <w:proofErr w:type="spellEnd"/>
      <w:r>
        <w:rPr>
          <w:rFonts w:ascii="Times New Roman" w:hAnsi="Times New Roman"/>
          <w:lang w:val="en-US"/>
        </w:rPr>
        <w:t xml:space="preserve">  1,0, </w:t>
      </w:r>
      <w:proofErr w:type="spellStart"/>
      <w:r>
        <w:rPr>
          <w:rFonts w:ascii="Times New Roman" w:hAnsi="Times New Roman"/>
          <w:lang w:val="en-US"/>
        </w:rPr>
        <w:t>przypisy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dole </w:t>
      </w:r>
      <w:proofErr w:type="spellStart"/>
      <w:r>
        <w:rPr>
          <w:rFonts w:ascii="Times New Roman" w:hAnsi="Times New Roman"/>
          <w:lang w:val="en-US"/>
        </w:rPr>
        <w:t>strony</w:t>
      </w:r>
      <w:proofErr w:type="spellEnd"/>
    </w:p>
    <w:p w:rsidR="00456A05" w:rsidRPr="00042866" w:rsidRDefault="00042866" w:rsidP="00456A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56A05" w:rsidRPr="00042866">
        <w:rPr>
          <w:rFonts w:ascii="Times New Roman" w:hAnsi="Times New Roman"/>
        </w:rPr>
        <w:t>Skróty w przypisach standardowe, łacińskie</w:t>
      </w:r>
    </w:p>
    <w:p w:rsidR="00C52DB1" w:rsidRPr="00042866" w:rsidRDefault="00042866" w:rsidP="00456A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52DB1" w:rsidRPr="00042866">
        <w:rPr>
          <w:rFonts w:ascii="Times New Roman" w:hAnsi="Times New Roman"/>
        </w:rPr>
        <w:t>Przykładowe przypisy:</w:t>
      </w:r>
    </w:p>
    <w:p w:rsidR="00C52DB1" w:rsidRPr="00042866" w:rsidRDefault="00C52DB1" w:rsidP="00C52DB1">
      <w:pPr>
        <w:pStyle w:val="NormalnyWeb"/>
        <w:rPr>
          <w:sz w:val="22"/>
          <w:szCs w:val="22"/>
        </w:rPr>
      </w:pPr>
      <w:r w:rsidRPr="00042866">
        <w:rPr>
          <w:sz w:val="22"/>
          <w:szCs w:val="22"/>
        </w:rPr>
        <w:t xml:space="preserve">J. </w:t>
      </w:r>
      <w:proofErr w:type="spellStart"/>
      <w:r w:rsidRPr="00042866">
        <w:rPr>
          <w:sz w:val="22"/>
          <w:szCs w:val="22"/>
        </w:rPr>
        <w:t>Kobrzeniecka</w:t>
      </w:r>
      <w:proofErr w:type="spellEnd"/>
      <w:r w:rsidRPr="00042866">
        <w:rPr>
          <w:sz w:val="22"/>
          <w:szCs w:val="22"/>
        </w:rPr>
        <w:t xml:space="preserve">, Starzenie się i starość, PWN, Warszawa 2012,. s. 114. </w:t>
      </w:r>
    </w:p>
    <w:p w:rsidR="00C52DB1" w:rsidRPr="00042866" w:rsidRDefault="00C52DB1" w:rsidP="00C52DB1">
      <w:pPr>
        <w:spacing w:after="0" w:line="240" w:lineRule="auto"/>
        <w:rPr>
          <w:rFonts w:ascii="Times New Roman" w:hAnsi="Times New Roman"/>
          <w:bCs/>
        </w:rPr>
      </w:pPr>
      <w:r w:rsidRPr="00042866">
        <w:rPr>
          <w:rFonts w:ascii="Times New Roman" w:hAnsi="Times New Roman"/>
          <w:bCs/>
        </w:rPr>
        <w:t>J. Błoński, Postępowanie administracyjne, [w:] J. Boć (red.)  Zadania administracji, Wolters Kluwer, Warszawa 2010, s. 10.</w:t>
      </w:r>
    </w:p>
    <w:p w:rsidR="00456A05" w:rsidRPr="00042866" w:rsidRDefault="00042866" w:rsidP="00456A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456A05" w:rsidRPr="00042866">
        <w:rPr>
          <w:rFonts w:ascii="Times New Roman" w:hAnsi="Times New Roman"/>
        </w:rPr>
        <w:t xml:space="preserve">Streszczenie we języku polskim i angielskim oraz słowa kluczowe (3-5) </w:t>
      </w:r>
      <w:r w:rsidR="004F1611">
        <w:rPr>
          <w:rFonts w:ascii="Times New Roman" w:hAnsi="Times New Roman"/>
        </w:rPr>
        <w:t>(w przypadku artykułów)</w:t>
      </w:r>
      <w:bookmarkStart w:id="0" w:name="_GoBack"/>
      <w:bookmarkEnd w:id="0"/>
    </w:p>
    <w:p w:rsidR="00456A05" w:rsidRPr="00042866" w:rsidRDefault="00042866" w:rsidP="00456A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456A05" w:rsidRPr="00042866">
        <w:rPr>
          <w:rFonts w:ascii="Times New Roman" w:hAnsi="Times New Roman"/>
        </w:rPr>
        <w:t xml:space="preserve">Marginesy stron L, P, G, D – 2,5, odstęp pomiędzy wierszami  1,5. Wielkość akapitu – </w:t>
      </w:r>
      <w:smartTag w:uri="urn:schemas-microsoft-com:office:smarttags" w:element="metricconverter">
        <w:smartTagPr>
          <w:attr w:name="ProductID" w:val="1 cm"/>
        </w:smartTagPr>
        <w:r w:rsidR="00456A05" w:rsidRPr="00042866">
          <w:rPr>
            <w:rFonts w:ascii="Times New Roman" w:hAnsi="Times New Roman"/>
          </w:rPr>
          <w:t>1 cm</w:t>
        </w:r>
      </w:smartTag>
      <w:r w:rsidR="00456A05" w:rsidRPr="00042866">
        <w:rPr>
          <w:rFonts w:ascii="Times New Roman" w:hAnsi="Times New Roman"/>
        </w:rPr>
        <w:t xml:space="preserve">. </w:t>
      </w:r>
    </w:p>
    <w:p w:rsidR="00456A05" w:rsidRDefault="00042866" w:rsidP="00456A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456A05" w:rsidRPr="00042866">
        <w:rPr>
          <w:rFonts w:ascii="Times New Roman" w:hAnsi="Times New Roman"/>
        </w:rPr>
        <w:t>IIustracje, rysunki i tabele muszą być numerowane, ich tytuł umieszczamy nad tabelą, rysunkiem, wykresem, źródło podajemy pod tabelą, rysunkiem, wykresem, 10 Times New Roman</w:t>
      </w:r>
      <w:r w:rsidRPr="00042866">
        <w:rPr>
          <w:rFonts w:ascii="Times New Roman" w:hAnsi="Times New Roman"/>
        </w:rPr>
        <w:t>.</w:t>
      </w:r>
      <w:r w:rsidR="00456A05" w:rsidRPr="00042866">
        <w:rPr>
          <w:rFonts w:ascii="Times New Roman" w:hAnsi="Times New Roman"/>
        </w:rPr>
        <w:t xml:space="preserve"> </w:t>
      </w:r>
    </w:p>
    <w:p w:rsidR="00042866" w:rsidRPr="00042866" w:rsidRDefault="00042866" w:rsidP="00042866">
      <w:pPr>
        <w:spacing w:after="0" w:line="360" w:lineRule="auto"/>
        <w:jc w:val="both"/>
        <w:rPr>
          <w:rFonts w:ascii="Times New Roman" w:hAnsi="Times New Roman"/>
          <w:b/>
        </w:rPr>
      </w:pPr>
      <w:r w:rsidRPr="00042866">
        <w:rPr>
          <w:rFonts w:ascii="Times New Roman" w:hAnsi="Times New Roman"/>
          <w:b/>
          <w:bCs/>
        </w:rPr>
        <w:t>Tabela 1.</w:t>
      </w:r>
      <w:r w:rsidRPr="00042866">
        <w:rPr>
          <w:rFonts w:ascii="Times New Roman" w:hAnsi="Times New Roman"/>
        </w:rPr>
        <w:t xml:space="preserve"> </w:t>
      </w:r>
      <w:r w:rsidRPr="00042866">
        <w:rPr>
          <w:rFonts w:ascii="Times New Roman" w:hAnsi="Times New Roman"/>
          <w:b/>
        </w:rPr>
        <w:t>Negatywny aspekt pojmowania procesu starzenia się i starości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570"/>
        <w:gridCol w:w="2863"/>
        <w:gridCol w:w="1731"/>
      </w:tblGrid>
      <w:tr w:rsidR="00042866" w:rsidRPr="00042866" w:rsidTr="000E706F"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042866">
              <w:rPr>
                <w:rFonts w:ascii="Times New Roman" w:hAnsi="Times New Roman"/>
                <w:b/>
              </w:rPr>
              <w:t>BIOLOGICZNE</w:t>
            </w:r>
          </w:p>
        </w:tc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042866">
              <w:rPr>
                <w:rFonts w:ascii="Times New Roman" w:hAnsi="Times New Roman"/>
                <w:b/>
              </w:rPr>
              <w:t xml:space="preserve">PSYCHICZNE </w:t>
            </w:r>
          </w:p>
        </w:tc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042866">
              <w:rPr>
                <w:rFonts w:ascii="Times New Roman" w:hAnsi="Times New Roman"/>
                <w:b/>
              </w:rPr>
              <w:t>SPOŁECZNE</w:t>
            </w:r>
          </w:p>
        </w:tc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042866">
              <w:rPr>
                <w:rFonts w:ascii="Times New Roman" w:hAnsi="Times New Roman"/>
                <w:b/>
              </w:rPr>
              <w:t>SOCJALNE</w:t>
            </w:r>
          </w:p>
        </w:tc>
      </w:tr>
      <w:tr w:rsidR="00042866" w:rsidRPr="00042866" w:rsidTr="000E706F"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Schorowany</w:t>
            </w:r>
          </w:p>
        </w:tc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Z zaburzeniami pamięci</w:t>
            </w:r>
          </w:p>
        </w:tc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Niepotrzebny</w:t>
            </w:r>
          </w:p>
        </w:tc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Bez domu</w:t>
            </w:r>
          </w:p>
        </w:tc>
      </w:tr>
      <w:tr w:rsidR="00042866" w:rsidRPr="00042866" w:rsidTr="000E706F"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spacing w:line="360" w:lineRule="auto"/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O lasce</w:t>
            </w:r>
          </w:p>
        </w:tc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Z tikami nerwowymi</w:t>
            </w:r>
          </w:p>
        </w:tc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spacing w:line="360" w:lineRule="auto"/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Samotny</w:t>
            </w:r>
          </w:p>
        </w:tc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Zależny od rodziny</w:t>
            </w:r>
          </w:p>
        </w:tc>
      </w:tr>
      <w:tr w:rsidR="00042866" w:rsidRPr="00042866" w:rsidTr="000E706F">
        <w:trPr>
          <w:trHeight w:val="608"/>
        </w:trPr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spacing w:line="360" w:lineRule="auto"/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Zgarbiony</w:t>
            </w:r>
          </w:p>
        </w:tc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Chory psychicznie</w:t>
            </w:r>
          </w:p>
        </w:tc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Źle zaadoptowany do nowych miejsc</w:t>
            </w:r>
          </w:p>
        </w:tc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Mało zamożny</w:t>
            </w:r>
          </w:p>
        </w:tc>
      </w:tr>
      <w:tr w:rsidR="00042866" w:rsidRPr="00042866" w:rsidTr="00042866">
        <w:trPr>
          <w:trHeight w:val="549"/>
        </w:trPr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Z zaburzeniami wzroku</w:t>
            </w:r>
          </w:p>
        </w:tc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spacing w:after="0"/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O ograniczonym zasobie wiedzy</w:t>
            </w:r>
          </w:p>
        </w:tc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Sfrustrowany przejściem na emeryturę</w:t>
            </w:r>
          </w:p>
        </w:tc>
        <w:tc>
          <w:tcPr>
            <w:tcW w:w="0" w:type="auto"/>
            <w:shd w:val="clear" w:color="auto" w:fill="auto"/>
          </w:tcPr>
          <w:p w:rsidR="00042866" w:rsidRPr="00042866" w:rsidRDefault="00042866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Żyjący skromnie</w:t>
            </w:r>
          </w:p>
        </w:tc>
      </w:tr>
    </w:tbl>
    <w:p w:rsidR="00042866" w:rsidRDefault="00042866" w:rsidP="00042866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ja-JP" w:bidi="bn-IN"/>
        </w:rPr>
      </w:pPr>
      <w:r w:rsidRPr="00042866">
        <w:rPr>
          <w:rFonts w:ascii="Times New Roman" w:eastAsia="MS Mincho" w:hAnsi="Times New Roman"/>
          <w:sz w:val="20"/>
          <w:szCs w:val="20"/>
          <w:lang w:eastAsia="ja-JP" w:bidi="bn-IN"/>
        </w:rPr>
        <w:t xml:space="preserve">Źródło: J. </w:t>
      </w:r>
      <w:proofErr w:type="spellStart"/>
      <w:r w:rsidRPr="00042866">
        <w:rPr>
          <w:rFonts w:ascii="Times New Roman" w:eastAsia="MS Mincho" w:hAnsi="Times New Roman"/>
          <w:sz w:val="20"/>
          <w:szCs w:val="20"/>
          <w:lang w:eastAsia="ja-JP" w:bidi="bn-IN"/>
        </w:rPr>
        <w:t>Kobrzeniecka</w:t>
      </w:r>
      <w:proofErr w:type="spellEnd"/>
      <w:r w:rsidRPr="00042866">
        <w:rPr>
          <w:rFonts w:ascii="Times New Roman" w:eastAsia="MS Mincho" w:hAnsi="Times New Roman"/>
          <w:sz w:val="20"/>
          <w:szCs w:val="20"/>
          <w:lang w:eastAsia="ja-JP" w:bidi="bn-IN"/>
        </w:rPr>
        <w:t xml:space="preserve">, Starzenie się i starość…, op. cit. s. 114. </w:t>
      </w:r>
    </w:p>
    <w:p w:rsidR="00042866" w:rsidRPr="00042866" w:rsidRDefault="00042866" w:rsidP="00456A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>
                <wp:extent cx="5372100" cy="3200400"/>
                <wp:effectExtent l="9525" t="0" r="9525" b="9525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42910" y="228918"/>
                            <a:ext cx="1714595" cy="8001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866" w:rsidRDefault="00042866" w:rsidP="00042866">
                              <w:pPr>
                                <w:jc w:val="center"/>
                              </w:pPr>
                            </w:p>
                            <w:p w:rsidR="00042866" w:rsidRPr="00163506" w:rsidRDefault="00042866" w:rsidP="0004286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3506">
                                <w:rPr>
                                  <w:b/>
                                </w:rPr>
                                <w:t>POMOC SPOŁECZNA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1143064" y="571183"/>
                            <a:ext cx="571532" cy="457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H="1">
                            <a:off x="1828752" y="1143106"/>
                            <a:ext cx="343218" cy="5711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0" y="914188"/>
                            <a:ext cx="1143064" cy="68601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42866" w:rsidRPr="00163506" w:rsidRDefault="00042866" w:rsidP="00042866">
                              <w:pPr>
                                <w:rPr>
                                  <w:b/>
                                </w:rPr>
                              </w:pPr>
                              <w:r w:rsidRPr="00163506">
                                <w:rPr>
                                  <w:b/>
                                </w:rPr>
                                <w:t>pomoc w usługach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28314" y="2057294"/>
                            <a:ext cx="1600438" cy="80010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42866" w:rsidRPr="00163506" w:rsidRDefault="00042866" w:rsidP="00042866">
                              <w:pPr>
                                <w:rPr>
                                  <w:b/>
                                </w:rPr>
                              </w:pPr>
                              <w:r w:rsidRPr="00163506">
                                <w:rPr>
                                  <w:b/>
                                </w:rPr>
                                <w:t>pomoc środowiskowa i rzeczową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286127" y="1829118"/>
                            <a:ext cx="1485535" cy="137054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42866" w:rsidRPr="00163506" w:rsidRDefault="00042866" w:rsidP="00042866">
                              <w:pPr>
                                <w:rPr>
                                  <w:b/>
                                </w:rPr>
                              </w:pPr>
                              <w:r w:rsidRPr="00163506">
                                <w:rPr>
                                  <w:b/>
                                </w:rPr>
                                <w:t>pomoc w zakresie zaspokojenia potrzeb kulturalnych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657505" y="1371283"/>
                            <a:ext cx="1714595" cy="80010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42866" w:rsidRPr="00163506" w:rsidRDefault="00042866" w:rsidP="00042866">
                              <w:pPr>
                                <w:rPr>
                                  <w:b/>
                                </w:rPr>
                              </w:pPr>
                              <w:r w:rsidRPr="00163506">
                                <w:rPr>
                                  <w:b/>
                                </w:rPr>
                                <w:t>pomoc instytucjonaln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971816" y="1143106"/>
                            <a:ext cx="0" cy="457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771662" y="686012"/>
                            <a:ext cx="571532" cy="5711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10" o:spid="_x0000_s1026" editas="canvas" style="width:423pt;height:252pt;mso-position-horizontal-relative:char;mso-position-vertical-relative:line" coordsize="53721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2004;visibility:visible;mso-wrap-style:square">
                  <v:fill o:detectmouseclick="t"/>
                  <v:path o:connecttype="none"/>
                </v:shape>
                <v:rect id="Rectangle 4" o:spid="_x0000_s1028" style="position:absolute;left:19429;top:2289;width:1714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PnrwA&#10;AADaAAAADwAAAGRycy9kb3ducmV2LnhtbERPTYvCMBC9C/6HMMLeNNVDWapRRBD0WPWw3oZmbIvN&#10;JCTR1n+/EQRPw+N9zmozmE48yYfWsoL5LANBXFndcq3gct5Pf0GEiKyxs0wKXhRgsx6PVlho23NJ&#10;z1OsRQrhUKCCJkZXSBmqhgyGmXXEibtZbzAm6GupPfYp3HRykWW5NNhyamjQ0a6h6n56GAVufizL&#10;/no+GheyhX/c/ijPrVI/k2G7BBFpiF/xx33QaT68X3lfuf4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pI+evAAAANoAAAAPAAAAAAAAAAAAAAAAAJgCAABkcnMvZG93bnJldi54&#10;bWxQSwUGAAAAAAQABAD1AAAAgQMAAAAA&#10;" fillcolor="#fc9">
                  <v:textbox>
                    <w:txbxContent>
                      <w:p w:rsidR="00042866" w:rsidRDefault="00042866" w:rsidP="00042866">
                        <w:pPr>
                          <w:jc w:val="center"/>
                        </w:pPr>
                      </w:p>
                      <w:p w:rsidR="00042866" w:rsidRPr="00163506" w:rsidRDefault="00042866" w:rsidP="00042866">
                        <w:pPr>
                          <w:jc w:val="center"/>
                          <w:rPr>
                            <w:b/>
                          </w:rPr>
                        </w:pPr>
                        <w:r w:rsidRPr="00163506">
                          <w:rPr>
                            <w:b/>
                          </w:rPr>
                          <w:t>POMOC SPOŁECZNA</w:t>
                        </w:r>
                      </w:p>
                    </w:txbxContent>
                  </v:textbox>
                </v:rect>
                <v:line id="Line 5" o:spid="_x0000_s1029" style="position:absolute;flip:x;visibility:visible;mso-wrap-style:square" from="11430,5711" to="1714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6" o:spid="_x0000_s1030" style="position:absolute;flip:x;visibility:visible;mso-wrap-style:square" from="18287,11431" to="21719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oval id="Oval 7" o:spid="_x0000_s1031" style="position:absolute;top:9141;width:11430;height:6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/PLMYA&#10;AADaAAAADwAAAGRycy9kb3ducmV2LnhtbESP3WoCMRSE7wXfIRzBO81WS5HVKMVSEKW09Q+8O26O&#10;u0s3J9sk1a1P3xQEL4eZ+YaZzBpTiTM5X1pW8NBPQBBnVpecK9huXnsjED4ga6wsk4Jf8jCbtlsT&#10;TLW98Ced1yEXEcI+RQVFCHUqpc8KMuj7tiaO3sk6gyFKl0vt8BLhppKDJHmSBkuOCwXWNC8o+1r/&#10;GAXX/fYw/x6s6kVypI/h+9tquXtxSnU7zfMYRKAm3MO39kIreIT/K/EG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/PLMYAAADaAAAADwAAAAAAAAAAAAAAAACYAgAAZHJz&#10;L2Rvd25yZXYueG1sUEsFBgAAAAAEAAQA9QAAAIsDAAAAAA==&#10;" fillcolor="#ff9">
                  <v:textbox>
                    <w:txbxContent>
                      <w:p w:rsidR="00042866" w:rsidRPr="00163506" w:rsidRDefault="00042866" w:rsidP="00042866">
                        <w:pPr>
                          <w:rPr>
                            <w:b/>
                          </w:rPr>
                        </w:pPr>
                        <w:r w:rsidRPr="00163506">
                          <w:rPr>
                            <w:b/>
                          </w:rPr>
                          <w:t>pomoc w usługach</w:t>
                        </w:r>
                      </w:p>
                    </w:txbxContent>
                  </v:textbox>
                </v:oval>
                <v:oval id="Oval 8" o:spid="_x0000_s1032" style="position:absolute;left:2283;top:20572;width:1600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qt8YA&#10;AADaAAAADwAAAGRycy9kb3ducmV2LnhtbESP3WoCMRSE7wXfIRzBO81WaZHVKMVSEKW09Q+8O26O&#10;u0s3J9sk1a1P3xQEL4eZ+YaZzBpTiTM5X1pW8NBPQBBnVpecK9huXnsjED4ga6wsk4Jf8jCbtlsT&#10;TLW98Ced1yEXEcI+RQVFCHUqpc8KMuj7tiaO3sk6gyFKl0vt8BLhppKDJHmSBkuOCwXWNC8o+1r/&#10;GAXX/fYw/x6s6kVypI/h+9tquXtxSnU7zfMYRKAm3MO39kIreIT/K/EG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Nqt8YAAADaAAAADwAAAAAAAAAAAAAAAACYAgAAZHJz&#10;L2Rvd25yZXYueG1sUEsFBgAAAAAEAAQA9QAAAIsDAAAAAA==&#10;" fillcolor="#ff9">
                  <v:textbox>
                    <w:txbxContent>
                      <w:p w:rsidR="00042866" w:rsidRPr="00163506" w:rsidRDefault="00042866" w:rsidP="00042866">
                        <w:pPr>
                          <w:rPr>
                            <w:b/>
                          </w:rPr>
                        </w:pPr>
                        <w:r w:rsidRPr="00163506">
                          <w:rPr>
                            <w:b/>
                          </w:rPr>
                          <w:t>pomoc środowiskowa i rzeczową</w:t>
                        </w:r>
                      </w:p>
                    </w:txbxContent>
                  </v:textbox>
                </v:oval>
                <v:oval id="Oval 9" o:spid="_x0000_s1033" style="position:absolute;left:22861;top:18291;width:14855;height:1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0wMUA&#10;AADaAAAADwAAAGRycy9kb3ducmV2LnhtbESPQWsCMRSE7wX/Q3hCbzWrBSlbo4ilIBWx2lXo7XXz&#10;3F3cvGyTqNv+eiMIHoeZ+YYZTVpTixM5X1lW0O8lIIhzqysuFGRf708vIHxA1lhbJgV/5GEy7jyM&#10;MNX2zGs6bUIhIoR9igrKEJpUSp+XZND3bEMcvb11BkOUrpDa4TnCTS0HSTKUBiuOCyU2NCspP2yO&#10;RsH/Lvue/Q4WzTz5oc/n1XLxsX1zSj122+kriEBtuIdv7blWMITrlXgD5P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fTAxQAAANoAAAAPAAAAAAAAAAAAAAAAAJgCAABkcnMv&#10;ZG93bnJldi54bWxQSwUGAAAAAAQABAD1AAAAigMAAAAA&#10;" fillcolor="#ff9">
                  <v:textbox>
                    <w:txbxContent>
                      <w:p w:rsidR="00042866" w:rsidRPr="00163506" w:rsidRDefault="00042866" w:rsidP="00042866">
                        <w:pPr>
                          <w:rPr>
                            <w:b/>
                          </w:rPr>
                        </w:pPr>
                        <w:r w:rsidRPr="00163506">
                          <w:rPr>
                            <w:b/>
                          </w:rPr>
                          <w:t>pomoc w zakresie zaspokojenia potrzeb kulturalnych</w:t>
                        </w:r>
                      </w:p>
                    </w:txbxContent>
                  </v:textbox>
                </v:oval>
                <v:oval id="Oval 10" o:spid="_x0000_s1034" style="position:absolute;left:36575;top:13712;width:1714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RW8YA&#10;AADaAAAADwAAAGRycy9kb3ducmV2LnhtbESP3WoCMRSE7wXfIRzBO81WoZXVKMVSEKW09Q+8O26O&#10;u0s3J9sk1a1P3xQEL4eZ+YaZzBpTiTM5X1pW8NBPQBBnVpecK9huXnsjED4ga6wsk4Jf8jCbtlsT&#10;TLW98Ced1yEXEcI+RQVFCHUqpc8KMuj7tiaO3sk6gyFKl0vt8BLhppKDJHmUBkuOCwXWNC8o+1r/&#10;GAXX/fYw/x6s6kVypI/h+9tquXtxSnU7zfMYRKAm3MO39kIreIL/K/EG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1RW8YAAADaAAAADwAAAAAAAAAAAAAAAACYAgAAZHJz&#10;L2Rvd25yZXYueG1sUEsFBgAAAAAEAAQA9QAAAIsDAAAAAA==&#10;" fillcolor="#ff9">
                  <v:textbox>
                    <w:txbxContent>
                      <w:p w:rsidR="00042866" w:rsidRPr="00163506" w:rsidRDefault="00042866" w:rsidP="00042866">
                        <w:pPr>
                          <w:rPr>
                            <w:b/>
                          </w:rPr>
                        </w:pPr>
                        <w:r w:rsidRPr="00163506">
                          <w:rPr>
                            <w:b/>
                          </w:rPr>
                          <w:t>pomoc instytucjonaln</w:t>
                        </w: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oval>
                <v:line id="Line 11" o:spid="_x0000_s1035" style="position:absolute;visibility:visible;mso-wrap-style:square" from="29718,11431" to="2971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37716,6860" to="43431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324B2D" w:rsidRPr="00042866" w:rsidRDefault="00324B2D" w:rsidP="00324B2D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042866">
        <w:rPr>
          <w:rFonts w:ascii="Times New Roman" w:hAnsi="Times New Roman"/>
          <w:b/>
          <w:bCs/>
        </w:rPr>
        <w:t>Rysunek 4. Pomoc społeczna w Polsce</w:t>
      </w:r>
    </w:p>
    <w:p w:rsidR="00324B2D" w:rsidRDefault="00324B2D" w:rsidP="000428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42866" w:rsidRPr="00042866" w:rsidRDefault="00042866" w:rsidP="000428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866">
        <w:rPr>
          <w:rFonts w:ascii="Times New Roman" w:hAnsi="Times New Roman"/>
          <w:sz w:val="20"/>
          <w:szCs w:val="20"/>
        </w:rPr>
        <w:lastRenderedPageBreak/>
        <w:t>Źródło: Opracowanie własne na podstawie A. A. Zych, Słownik..., op. cit. s. 151.</w:t>
      </w:r>
    </w:p>
    <w:p w:rsidR="00042866" w:rsidRDefault="00042866" w:rsidP="00C04744">
      <w:pPr>
        <w:spacing w:after="0" w:line="240" w:lineRule="auto"/>
        <w:rPr>
          <w:rFonts w:ascii="Times New Roman" w:hAnsi="Times New Roman"/>
        </w:rPr>
      </w:pPr>
    </w:p>
    <w:p w:rsidR="00C04744" w:rsidRPr="00042866" w:rsidRDefault="00042866" w:rsidP="00C047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C04744" w:rsidRPr="00042866">
        <w:rPr>
          <w:rFonts w:ascii="Times New Roman" w:hAnsi="Times New Roman"/>
        </w:rPr>
        <w:t>Kompozycja</w:t>
      </w:r>
      <w:r w:rsidRPr="00042866">
        <w:rPr>
          <w:rFonts w:ascii="Times New Roman" w:hAnsi="Times New Roman"/>
        </w:rPr>
        <w:t xml:space="preserve"> artykułu</w:t>
      </w:r>
    </w:p>
    <w:p w:rsidR="00C04744" w:rsidRDefault="00C04744" w:rsidP="0004286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Imię i nazwisko autora</w:t>
      </w:r>
      <w:r w:rsidR="00042866" w:rsidRPr="00042866">
        <w:rPr>
          <w:rFonts w:ascii="Times New Roman" w:hAnsi="Times New Roman"/>
        </w:rPr>
        <w:t>, tytuł, stopień naukowym, miejsce zatrudn</w:t>
      </w:r>
      <w:r w:rsidR="00042866">
        <w:rPr>
          <w:rFonts w:ascii="Times New Roman" w:hAnsi="Times New Roman"/>
        </w:rPr>
        <w:t>ie</w:t>
      </w:r>
      <w:r w:rsidR="00042866" w:rsidRPr="00042866">
        <w:rPr>
          <w:rFonts w:ascii="Times New Roman" w:hAnsi="Times New Roman"/>
        </w:rPr>
        <w:t>n</w:t>
      </w:r>
      <w:r w:rsidR="00042866">
        <w:rPr>
          <w:rFonts w:ascii="Times New Roman" w:hAnsi="Times New Roman"/>
        </w:rPr>
        <w:t>ia</w:t>
      </w:r>
    </w:p>
    <w:p w:rsidR="00C04744" w:rsidRDefault="00C04744" w:rsidP="00C047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Temat</w:t>
      </w:r>
    </w:p>
    <w:p w:rsidR="00042866" w:rsidRDefault="00042866" w:rsidP="0004286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Streszczenie w języku polskim</w:t>
      </w:r>
    </w:p>
    <w:p w:rsidR="00042866" w:rsidRDefault="00042866" w:rsidP="0004286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Streszczenie w języku angielskim (wraz z tytułem)</w:t>
      </w:r>
    </w:p>
    <w:p w:rsidR="00042866" w:rsidRDefault="00042866" w:rsidP="0004286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3-4 słowa kluczowe w języku polskim i angielskim</w:t>
      </w:r>
    </w:p>
    <w:p w:rsidR="00C04744" w:rsidRDefault="00C04744" w:rsidP="00C047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Wstęp</w:t>
      </w:r>
    </w:p>
    <w:p w:rsidR="00C04744" w:rsidRDefault="00C04744" w:rsidP="00C047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Rozwinięcie - obowiązują śródtytuły</w:t>
      </w:r>
    </w:p>
    <w:p w:rsidR="00C04744" w:rsidRDefault="00C04744" w:rsidP="00C047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Podsumowanie</w:t>
      </w:r>
    </w:p>
    <w:p w:rsidR="00C04744" w:rsidRPr="00042866" w:rsidRDefault="00C04744" w:rsidP="00C047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Bibliografia</w:t>
      </w:r>
    </w:p>
    <w:p w:rsidR="00C04744" w:rsidRPr="00042866" w:rsidRDefault="00C04744" w:rsidP="00C04744">
      <w:pPr>
        <w:spacing w:line="240" w:lineRule="auto"/>
        <w:rPr>
          <w:rFonts w:ascii="Times New Roman" w:hAnsi="Times New Roman"/>
        </w:rPr>
      </w:pPr>
    </w:p>
    <w:p w:rsidR="00C04744" w:rsidRPr="00042866" w:rsidRDefault="00C04744">
      <w:pPr>
        <w:rPr>
          <w:rFonts w:ascii="Times New Roman" w:hAnsi="Times New Roman"/>
        </w:rPr>
      </w:pPr>
    </w:p>
    <w:sectPr w:rsidR="00C04744" w:rsidRPr="0004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F0" w:rsidRDefault="004922F0" w:rsidP="00042866">
      <w:pPr>
        <w:spacing w:after="0" w:line="240" w:lineRule="auto"/>
      </w:pPr>
      <w:r>
        <w:separator/>
      </w:r>
    </w:p>
  </w:endnote>
  <w:endnote w:type="continuationSeparator" w:id="0">
    <w:p w:rsidR="004922F0" w:rsidRDefault="004922F0" w:rsidP="0004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F0" w:rsidRDefault="004922F0" w:rsidP="00042866">
      <w:pPr>
        <w:spacing w:after="0" w:line="240" w:lineRule="auto"/>
      </w:pPr>
      <w:r>
        <w:separator/>
      </w:r>
    </w:p>
  </w:footnote>
  <w:footnote w:type="continuationSeparator" w:id="0">
    <w:p w:rsidR="004922F0" w:rsidRDefault="004922F0" w:rsidP="0004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2AC7"/>
    <w:multiLevelType w:val="hybridMultilevel"/>
    <w:tmpl w:val="93CC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5"/>
    <w:rsid w:val="00042866"/>
    <w:rsid w:val="000675BF"/>
    <w:rsid w:val="001D63C9"/>
    <w:rsid w:val="00324B2D"/>
    <w:rsid w:val="00456A05"/>
    <w:rsid w:val="004922F0"/>
    <w:rsid w:val="004F1611"/>
    <w:rsid w:val="00690376"/>
    <w:rsid w:val="00C04744"/>
    <w:rsid w:val="00C44E2C"/>
    <w:rsid w:val="00C5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52DB1"/>
    <w:pPr>
      <w:spacing w:after="0" w:line="240" w:lineRule="auto"/>
    </w:pPr>
    <w:rPr>
      <w:rFonts w:ascii="Times New Roman" w:eastAsia="MS Mincho" w:hAnsi="Times New Roman"/>
      <w:sz w:val="24"/>
      <w:szCs w:val="24"/>
      <w:lang w:eastAsia="ja-JP" w:bidi="bn-IN"/>
    </w:rPr>
  </w:style>
  <w:style w:type="paragraph" w:styleId="Akapitzlist">
    <w:name w:val="List Paragraph"/>
    <w:basedOn w:val="Normalny"/>
    <w:uiPriority w:val="34"/>
    <w:qFormat/>
    <w:rsid w:val="00042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86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866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52DB1"/>
    <w:pPr>
      <w:spacing w:after="0" w:line="240" w:lineRule="auto"/>
    </w:pPr>
    <w:rPr>
      <w:rFonts w:ascii="Times New Roman" w:eastAsia="MS Mincho" w:hAnsi="Times New Roman"/>
      <w:sz w:val="24"/>
      <w:szCs w:val="24"/>
      <w:lang w:eastAsia="ja-JP" w:bidi="bn-IN"/>
    </w:rPr>
  </w:style>
  <w:style w:type="paragraph" w:styleId="Akapitzlist">
    <w:name w:val="List Paragraph"/>
    <w:basedOn w:val="Normalny"/>
    <w:uiPriority w:val="34"/>
    <w:qFormat/>
    <w:rsid w:val="00042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86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8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Seredocha</dc:creator>
  <cp:lastModifiedBy>Iza Seredocha</cp:lastModifiedBy>
  <cp:revision>4</cp:revision>
  <dcterms:created xsi:type="dcterms:W3CDTF">2014-05-09T12:34:00Z</dcterms:created>
  <dcterms:modified xsi:type="dcterms:W3CDTF">2019-09-12T07:24:00Z</dcterms:modified>
</cp:coreProperties>
</file>